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Messing-Kugelhahn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>2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n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x80 (LN80) zur bauseitigen Montage von Wasserzählern mit lösbarer Rotgussverschraubung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>Typ AMM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bookmarkStart w:id="0" w:name="_GoBack"/>
            <w:bookmarkEnd w:id="0"/>
            <w:r w:rsidR="00DD7F02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>Edelstahl matt geschliffen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S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DD7F02">
              <w:rPr>
                <w:rFonts w:ascii="Arial" w:hAnsi="Arial"/>
                <w:sz w:val="18"/>
                <w:szCs w:val="18"/>
              </w:rPr>
              <w:t>0…50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Wittigsthal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BF5190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781FED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</w:t>
            </w:r>
            <w:r w:rsidR="002D40C0">
              <w:rPr>
                <w:rFonts w:ascii="Arial" w:hAnsi="Arial" w:cs="Arial"/>
                <w:i/>
                <w:sz w:val="18"/>
                <w:szCs w:val="18"/>
              </w:rPr>
              <w:t>n</w:t>
            </w:r>
            <w:r w:rsidRPr="00E86DAC">
              <w:rPr>
                <w:rFonts w:ascii="Arial" w:hAnsi="Arial" w:cs="Arial"/>
                <w:i/>
                <w:sz w:val="18"/>
                <w:szCs w:val="18"/>
              </w:rPr>
              <w:t xml:space="preserve">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BF5190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M-2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DD3EDB">
              <w:rPr>
                <w:rFonts w:ascii="Arial" w:hAnsi="Arial" w:cs="Arial"/>
                <w:sz w:val="16"/>
                <w:szCs w:val="16"/>
              </w:rPr>
              <w:t>-AMM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2D40C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2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DD3EDB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11</w:t>
            </w:r>
            <w:r w:rsidR="00DD3EDB">
              <w:rPr>
                <w:rFonts w:ascii="Arial" w:hAnsi="Arial" w:cs="Arial"/>
                <w:sz w:val="16"/>
                <w:szCs w:val="16"/>
              </w:rPr>
              <w:t>560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195E98">
        <w:trPr>
          <w:trHeight w:val="703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D1D04EEA-1A02-4BF8-839A-938583EE2834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0B642D23-7346-4B7A-93CF-0EB563E68BB9}"/>
    <w:embedBold r:id="rId3" w:fontKey="{D3976E21-D03F-46BB-A9E9-9D869D3C46B2}"/>
    <w:embedItalic r:id="rId4" w:fontKey="{7C7648D1-ACEF-40E2-A291-72EC9E8C87E5}"/>
    <w:embedBoldItalic r:id="rId5" w:fontKey="{EC13381B-8212-485E-9F8B-1009CDD0B75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FC79A921-B831-43DA-8132-D7628E0E4C90}"/>
    <w:embedBold r:id="rId7" w:fontKey="{3BA72466-931E-4FAD-AEFC-6C1BEBACF9D0}"/>
    <w:embedItalic r:id="rId8" w:fontKey="{0008F06A-EC6D-4748-8DC1-AE8704AF793C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EF810ADB-6A33-4B22-89DA-46FD582986B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D448C9BE-FFF5-4051-8784-FF6377849B3D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7CEADF1C-8C4D-4119-BBCB-326738A9B648}"/>
    <w:embedBold r:id="rId12" w:fontKey="{83909C34-592C-410F-8857-95185EBE2E84}"/>
    <w:embedItalic r:id="rId13" w:fontKey="{E50D0E5C-06FA-43EB-B1BC-F4C858F42EA2}"/>
    <w:embedBoldItalic r:id="rId14" w:fontKey="{B03F4EF1-D732-451A-86B8-C2F675146BDE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8B9ADF4B-5F54-4F65-8F20-95852FFAB35E}"/>
    <w:embedBold r:id="rId16" w:fontKey="{C167CA54-57F1-4111-BDDC-35D11224F208}"/>
    <w:embedBoldItalic r:id="rId17" w:fontKey="{EBFCD4FB-EEC3-4F52-B9BE-A6CD2F027BC2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2A6CA920-B09C-4F4D-8128-BDBD007076F5}"/>
    <w:embedBold r:id="rId19" w:fontKey="{F106B529-736A-4147-B3B2-D5F0BA31F959}"/>
    <w:embedItalic r:id="rId20" w:fontKey="{603F1969-8B7B-42E4-9BCC-78BF90B86D53}"/>
    <w:embedBoldItalic r:id="rId21" w:fontKey="{D6559BC5-8F77-4799-9324-1DA3D4EA568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721C9802-3743-49F9-B05B-11B19B6777A2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AA6BB9B0-8601-4FFA-9BB6-ADC4BBD61F24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D0694"/>
    <w:rsid w:val="007D6B38"/>
    <w:rsid w:val="007F2A07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D7F0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customStyle="1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customStyle="1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customStyle="1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AD23947-1C21-4664-B43A-C8BEE9B2D62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167</Words>
  <Characters>1056</Characters>
  <Application>Microsoft Office Word</Application>
  <DocSecurity>0</DocSecurity>
  <Lines>8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1221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3</cp:revision>
  <cp:lastPrinted>2024-06-17T06:33:00Z</cp:lastPrinted>
  <dcterms:created xsi:type="dcterms:W3CDTF">2024-06-17T06:52:00Z</dcterms:created>
  <dcterms:modified xsi:type="dcterms:W3CDTF">2024-06-17T07:07:00Z</dcterms:modified>
</cp:coreProperties>
</file>